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49F3" w14:textId="532BB176" w:rsidR="00513516" w:rsidRPr="003170D5" w:rsidRDefault="00E12939" w:rsidP="00E12939">
      <w:pPr>
        <w:jc w:val="right"/>
        <w:rPr>
          <w:rFonts w:ascii="ＭＳ 明朝" w:eastAsia="ＭＳ 明朝" w:hAnsi="ＭＳ 明朝"/>
          <w:sz w:val="24"/>
          <w:szCs w:val="24"/>
        </w:rPr>
      </w:pPr>
      <w:r w:rsidRPr="003170D5">
        <w:rPr>
          <w:rFonts w:ascii="ＭＳ 明朝" w:eastAsia="ＭＳ 明朝" w:hAnsi="ＭＳ 明朝" w:hint="eastAsia"/>
          <w:sz w:val="24"/>
          <w:szCs w:val="24"/>
        </w:rPr>
        <w:t>Company　ⅱ-③</w:t>
      </w:r>
    </w:p>
    <w:p w14:paraId="567F5528" w14:textId="438991C8" w:rsidR="00E12939" w:rsidRPr="004012F7" w:rsidRDefault="00E12939" w:rsidP="00E12939">
      <w:pPr>
        <w:jc w:val="center"/>
        <w:rPr>
          <w:b/>
          <w:sz w:val="36"/>
          <w:szCs w:val="36"/>
        </w:rPr>
      </w:pPr>
      <w:r w:rsidRPr="004012F7">
        <w:rPr>
          <w:rFonts w:hint="eastAsia"/>
          <w:b/>
          <w:sz w:val="36"/>
          <w:szCs w:val="36"/>
        </w:rPr>
        <w:t>法定調書合計表</w:t>
      </w:r>
    </w:p>
    <w:p w14:paraId="0FAA83B2" w14:textId="1B8AF592" w:rsidR="00E12939" w:rsidRDefault="00E12939" w:rsidP="00E12939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3CFB9477" w14:textId="0CBB89FD" w:rsidR="00E12939" w:rsidRPr="00E12939" w:rsidRDefault="00E12939" w:rsidP="00E12939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E12939">
        <w:rPr>
          <w:rFonts w:hint="eastAsia"/>
          <w:sz w:val="28"/>
          <w:szCs w:val="28"/>
        </w:rPr>
        <w:t>写し可</w:t>
      </w:r>
    </w:p>
    <w:p w14:paraId="11A97220" w14:textId="6D7A4F87" w:rsidR="00E12939" w:rsidRPr="00E12939" w:rsidRDefault="00E12939" w:rsidP="00E12939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E12939">
        <w:rPr>
          <w:rFonts w:hint="eastAsia"/>
          <w:sz w:val="28"/>
          <w:szCs w:val="28"/>
        </w:rPr>
        <w:t>前年度分、職員給与所得の源泉徴収等の法定調書合計表</w:t>
      </w:r>
      <w:r>
        <w:rPr>
          <w:noProof/>
          <w:sz w:val="28"/>
          <w:szCs w:val="28"/>
        </w:rPr>
        <w:drawing>
          <wp:inline distT="0" distB="0" distL="0" distR="0" wp14:anchorId="003116CD" wp14:editId="72089DBF">
            <wp:extent cx="4410075" cy="6147613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85" cy="616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939" w:rsidRPr="00E12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034C" w14:textId="77777777" w:rsidR="00A97CB3" w:rsidRDefault="00A97CB3" w:rsidP="00E12939">
      <w:r>
        <w:separator/>
      </w:r>
    </w:p>
  </w:endnote>
  <w:endnote w:type="continuationSeparator" w:id="0">
    <w:p w14:paraId="58C4AD62" w14:textId="77777777" w:rsidR="00A97CB3" w:rsidRDefault="00A97CB3" w:rsidP="00E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46DF" w14:textId="77777777" w:rsidR="00A97CB3" w:rsidRDefault="00A97CB3" w:rsidP="00E12939">
      <w:r>
        <w:separator/>
      </w:r>
    </w:p>
  </w:footnote>
  <w:footnote w:type="continuationSeparator" w:id="0">
    <w:p w14:paraId="1893D3E0" w14:textId="77777777" w:rsidR="00A97CB3" w:rsidRDefault="00A97CB3" w:rsidP="00E1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2C50"/>
    <w:multiLevelType w:val="hybridMultilevel"/>
    <w:tmpl w:val="165C3D82"/>
    <w:lvl w:ilvl="0" w:tplc="16F4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16"/>
    <w:rsid w:val="00270D21"/>
    <w:rsid w:val="003170D5"/>
    <w:rsid w:val="004012F7"/>
    <w:rsid w:val="00477453"/>
    <w:rsid w:val="00513516"/>
    <w:rsid w:val="008F2236"/>
    <w:rsid w:val="00A97CB3"/>
    <w:rsid w:val="00E12939"/>
    <w:rsid w:val="00E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D9851"/>
  <w15:chartTrackingRefBased/>
  <w15:docId w15:val="{5F0FC890-F4F9-4232-8333-270EB936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939"/>
  </w:style>
  <w:style w:type="paragraph" w:styleId="a5">
    <w:name w:val="footer"/>
    <w:basedOn w:val="a"/>
    <w:link w:val="a6"/>
    <w:uiPriority w:val="99"/>
    <w:unhideWhenUsed/>
    <w:rsid w:val="00E1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939"/>
  </w:style>
  <w:style w:type="paragraph" w:styleId="a7">
    <w:name w:val="List Paragraph"/>
    <w:basedOn w:val="a"/>
    <w:uiPriority w:val="34"/>
    <w:qFormat/>
    <w:rsid w:val="00E12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2020-11-18T06:56:00Z</dcterms:created>
  <dcterms:modified xsi:type="dcterms:W3CDTF">2020-11-25T06:10:00Z</dcterms:modified>
</cp:coreProperties>
</file>